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Recherche bezogen auf den Spiegel Artikel “Exoplanet »Trappist-1 e« bleibt Kandidat für erdähnliche Welt”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Mindestgröße für Sterne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Damit ein Stern leuchten kann, muss in seinem Inneren **Wasserstofffusion** zünden.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Dafür braucht es genügend Masse, um den Druck und die Temperatur im Kern hochzutreiben.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 Die Grenze liegt bei etwa **0,08 Sonnenmassen** – das sind ca. **80 Jupitermassen**.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 Alles darunter bleibt ein **Brauner Zwerg** (der glüht nur schwach durch Restwärme und evtl. Deuteriumfusion).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Größe vs. Masse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 Masse und Durchmesser sind nicht dasselbe!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 Trappist-1 ist ein **ultrakühler Roter Zwerg**. Er hat etwa: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* **0,089 Sonnenmassen** (also knapp über der Mindestgrenze)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* **0,12 Sonnenradien** (≈ 1,2 Jupiterradien)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 Das bedeutet: Trappist-1 ist **ungefähr so groß wie Jupiter**, aber **fast 80-mal schwerer**.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 Sterne sind sehr dicht gepackt; bei diesen Zwergsternen wird die Materie stark komprimiert.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 Warum das funktioniert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* Trotz der kleinen Größe erreicht Trappist-1 im Kern genug Druck, damit die Proton-Proton-Fusion läuft.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 Dadurch kann er über **Billionen Jahre** Energie liefern – viel länger als unsere Sonne.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Seine Oberfläche ist sehr kühl (nur etwa 2.500 Kelvin, also ein „roter“ Stern).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Kurz gesagt: Trappist-1 sieht von den **Abmessungen** her wie ein Planet aus, ist aber so massiv, dass er ein Stern bleibt. Dein Gedanke mit „9-mal Jupitergröße“ trifft eher auf die **Masse** zu (allerdings sind es eher \~80 Jupitermassen), nicht den Durchmesser.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5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Hier siehst du den Vergleich: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Blau (Balken)** = Radius in Jupiterradien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Rot (Linie, logarithmisch)** = Masse in Jupitermassen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Trappist-1** ist nur wenig größer als Jupiter im Radius, aber **84-mal massereicher**.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Die Sonne** ist im Radius deutlich größer, und ihre Masse liegt noch einmal bei über 1000 Jupitermassen.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So wird klar, warum Trappist-1 trotz „planetengroßem“ Durchmesser ein echter Stern ist.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4. Warum Jupiter nicht „zündet“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* In Jupiter herrscht zwar **enormer Druck** (im Kern bis zu etwa **70 Millionen bar**, das ist \~70 Millionen Mal Atmosphärendruck der Erde).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* Aber: Für **Wasserstofffusion** braucht man **noch viel höhere Temperaturen** im Kern – mindestens \~**10 Millionen Kelvin**.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 Jupiters Kern erreicht nur etwa **20.000 Kelvin**. Das reicht für keinen der üblichen Fusionsprozesse.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* Er ist also eine „unterkritische“ Gasmasse: schwer genug für exotische innere Zustände, aber nicht für Kernfusion.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5. Phänomene im Inneren von Jupiter (trotzdem extrem spannend!)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Durch den hohen Druck entstehen Zustände, die wir auf der Erde nicht natürlich kennen: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**Metallischer Wasserstoff**: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In Jupiters Tiefen wird Wasserstoff so stark komprimiert, dass sich die Elektronen von den Protonen lösen → der Wasserstoff verhält sich wie ein Metall und leitet Elektrizität.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👉 Dieses Phänomen erklärt Jupiters starkes Magnetfeld, das sogar größer ist als das der Sonne in Bezug auf die Reichweite.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* **Enorme Schichtung &amp; Konvektion**: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Der Druck sorgt für gewaltige Wärmeströme, die sich in der turbulenten Atmosphäre (Stürme wie der „Große Rote Fleck“) zeigen.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* **Gravitationsenergie**: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Jupiter strahlt mehr Energie ab, als er von der Sonne erhält. Ursache: Er zieht sich langsam weiter zusammen (Kelvin-Helmholtz-Mechanismus). Dabei wird Gravitationsenergie in Wärme umgewandelt.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6. Warum Sterne wie Trappist-1 zünden können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 Ein Stern wie Trappist-1 hat nicht nur etwas **mehr Druck**, sondern *viel mehr Masse* → die Gravitation presst die Materie noch stärker zusammen.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* Dadurch steigt die Kerntemperatur über die kritische Schwelle (\~10 Mio K), und die **Proton-Proton-Fusion** beginnt.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* Jupiter hat einfach nicht genug Masse, um die „Zündschwelle“ zu überschreiten.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Merksatz: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**Jupiter ist wie eine „misslungene Sternenkerze“ – heiß und gedrückt, aber die Zündtemperatur reicht nicht. Erst ab ca. 80 Jupitermassen kann ein Objekt tatsächlich als Stern brennen.**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Warum zündet Jupiter also nicht?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Kelvin-Helmholtz-Mechanismus bedeutet: Ein Gasplanet strahlt Energie ab, weil er sich zusammenzieht → Gravitationsenergie → Wärme.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Aber: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Der Effekt verlangsamt sich mit der Zeit (heute sind es bei Jupiter nur noch wenige 10^17 Watt, im Vergleich: die Sonne strahlt 10^26 Watt).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Selbst wenn er sich über Milliarden Jahre weiter zusammenzieht, reicht seine Masse nicht aus, um die nötige Kerntemperatur (~10 Mio K) für die Fusion zu erreichen.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Er bleibt unterkritisch. Er wird nur dichter und wärmer, aber nie heiß genug.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Fazit: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Jupiter ist eine „gescheiterte Sternengeburt“, aber er kann von alleine nie zünden. Er ist zu leicht – und das Universum ist gnadenlos streng mit dieser Massengrenze.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